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70" w:lineRule="exact"/>
        <w:ind w:firstLine="1400" w:firstLineChars="50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 xml:space="preserve">附件 </w:t>
      </w:r>
      <w:r>
        <w:rPr>
          <w:rFonts w:hint="eastAsia" w:eastAsia="方正小标宋简体"/>
          <w:sz w:val="44"/>
          <w:szCs w:val="44"/>
          <w:lang w:val="en-US" w:eastAsia="zh-CN"/>
        </w:rPr>
        <w:t>唐山市科普大篷车巡展活动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2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235"/>
        <w:gridCol w:w="175"/>
        <w:gridCol w:w="1208"/>
        <w:gridCol w:w="417"/>
        <w:gridCol w:w="552"/>
        <w:gridCol w:w="2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申请单位名称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活动时间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布展条件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□室内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可布展面积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righ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□室外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可布展面积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righ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具体巡展项目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车载互动展品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科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学表演秀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560" w:firstLineChars="200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科普展板展览</w:t>
            </w:r>
            <w:bookmarkStart w:id="0" w:name="_GoBack"/>
            <w:bookmarkEnd w:id="0"/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舞蹈机器人表演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560" w:firstLineChars="200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科普互动实验   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创客体验课堂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 xml:space="preserve">其他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申请单位联系方式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560" w:firstLineChars="200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姓  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办公电话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职称/职务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手    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传    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电子邮箱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县（市）区科协联系方式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办公电话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职称/职务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手    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传    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电子邮箱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所在县（市）区科协意见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领导签字：　　　单位盖章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　　　年  月  日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领导签字：　　　　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  　　　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3067"/>
    <w:rsid w:val="76F83067"/>
    <w:rsid w:val="7D9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2021-03-13T01:53:00Z</dcterms:created>
  <dc:creator>简宁</dc:creator>
  <cp:lastModifiedBy>Rubi con</cp:lastModifiedBy>
  <dcterms:modified xsi:type="dcterms:W3CDTF">2022-02-10T01:36:14Z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801627593_btnclosed</vt:lpwstr>
  </property>
  <property fmtid="{D5CDD505-2E9C-101B-9397-08002B2CF9AE}" pid="4" name="ICV">
    <vt:lpwstr>DF82147247374181BEE085F5E9FC871B</vt:lpwstr>
  </property>
</Properties>
</file>