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360" w:lineRule="auto"/>
        <w:jc w:val="center"/>
        <w:outlineLvl w:val="0"/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44"/>
          <w:szCs w:val="44"/>
          <w:highlight w:val="none"/>
        </w:rPr>
        <w:t>谈判邀请函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eastAsia" w:cs="Times New Roman"/>
          <w:color w:val="auto"/>
          <w:sz w:val="24"/>
          <w:highlight w:val="none"/>
          <w:lang w:eastAsia="zh-CN"/>
        </w:rPr>
        <w:t>唐山市科学技术协会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遵循公开、公平、公正、诚实信用的原则，对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“唐山科技馆免费开放运营模式研究”编撰出版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进行竞争性谈判采购，欢迎具有完成本项目能力的供应商参加谈判活动。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1.采购项目编号：【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TSLT-2023-207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】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2.采购项目名称：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“唐山科技馆免费开放运营模式研究”编撰出版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3.项目完成期限：合同签订后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10个月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内完毕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4.项目服务地点：</w:t>
      </w:r>
      <w:r>
        <w:rPr>
          <w:rFonts w:hint="eastAsia" w:cs="Times New Roman"/>
          <w:sz w:val="24"/>
          <w:highlight w:val="none"/>
          <w:lang w:val="en-US" w:eastAsia="zh-CN"/>
        </w:rPr>
        <w:t>唐山科技馆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5.供应商资质要求：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highlight w:val="none"/>
        </w:rPr>
        <w:t>1）符合《政府采购法》第22条规定及相关规定；</w:t>
      </w:r>
    </w:p>
    <w:p>
      <w:pPr>
        <w:widowControl/>
        <w:snapToGrid w:val="0"/>
        <w:spacing w:line="440" w:lineRule="exact"/>
        <w:ind w:firstLine="480"/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</w:pPr>
      <w:r>
        <w:rPr>
          <w:rFonts w:hint="eastAsia" w:cs="Times New Roman"/>
          <w:color w:val="auto"/>
          <w:kern w:val="0"/>
          <w:sz w:val="24"/>
          <w:highlight w:val="none"/>
          <w:lang w:val="en-US" w:eastAsia="zh-CN"/>
        </w:rPr>
        <w:t>2）</w:t>
      </w:r>
      <w:r>
        <w:rPr>
          <w:kern w:val="0"/>
          <w:sz w:val="24"/>
          <w:highlight w:val="none"/>
        </w:rPr>
        <w:t>落实政府采购政策需满足的资格要求：该项目</w:t>
      </w:r>
      <w:r>
        <w:rPr>
          <w:rFonts w:hint="eastAsia"/>
          <w:kern w:val="0"/>
          <w:sz w:val="24"/>
          <w:highlight w:val="none"/>
          <w:lang w:eastAsia="zh-CN"/>
        </w:rPr>
        <w:t>【</w:t>
      </w:r>
      <w:r>
        <w:rPr>
          <w:rFonts w:hint="eastAsia"/>
          <w:kern w:val="0"/>
          <w:sz w:val="24"/>
          <w:highlight w:val="none"/>
          <w:lang w:val="en-US" w:eastAsia="zh-CN"/>
        </w:rPr>
        <w:t>非</w:t>
      </w:r>
      <w:r>
        <w:rPr>
          <w:rFonts w:hint="eastAsia"/>
          <w:kern w:val="0"/>
          <w:sz w:val="24"/>
          <w:highlight w:val="none"/>
          <w:lang w:eastAsia="zh-CN"/>
        </w:rPr>
        <w:t>】</w:t>
      </w:r>
      <w:r>
        <w:rPr>
          <w:kern w:val="0"/>
          <w:sz w:val="24"/>
          <w:highlight w:val="none"/>
        </w:rPr>
        <w:t>专门面向中小企业或小型、微型企业采购。落实中小微企业、监狱企业、残疾人福利性单位采购政策。</w:t>
      </w:r>
    </w:p>
    <w:p>
      <w:pPr>
        <w:widowControl/>
        <w:snapToGrid w:val="0"/>
        <w:spacing w:line="440" w:lineRule="exact"/>
        <w:ind w:firstLine="480"/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  <w:t>6.评审办法：最低评标价法</w:t>
      </w:r>
    </w:p>
    <w:p>
      <w:pPr>
        <w:widowControl/>
        <w:snapToGrid w:val="0"/>
        <w:spacing w:line="440" w:lineRule="exact"/>
        <w:ind w:firstLine="48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7.供应商邀请方式：</w:t>
      </w:r>
      <w:r>
        <w:rPr>
          <w:rFonts w:hint="default" w:ascii="Times New Roman" w:hAnsi="Times New Roman" w:cs="Times New Roman"/>
          <w:sz w:val="24"/>
          <w:highlight w:val="none"/>
        </w:rPr>
        <w:t>本次采用公告方式。本次谈判邀请在唐山科技馆官网</w:t>
      </w:r>
      <w:r>
        <w:rPr>
          <w:rFonts w:hint="eastAsia" w:ascii="Times New Roman" w:hAnsi="Times New Roman" w:cs="Times New Roman"/>
          <w:sz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highlight w:val="none"/>
        </w:rPr>
        <w:t>http://www.tsstm.org.cn/</w:t>
      </w:r>
      <w:r>
        <w:rPr>
          <w:rFonts w:hint="eastAsia" w:ascii="Times New Roman" w:hAnsi="Times New Roman" w:cs="Times New Roman"/>
          <w:sz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惠招标电子招投标交易平台（www.hbidding.com，以下简称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惠招标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）</w:t>
      </w:r>
      <w:r>
        <w:rPr>
          <w:rFonts w:hint="default" w:ascii="Times New Roman" w:hAnsi="Times New Roman" w:cs="Times New Roman"/>
          <w:sz w:val="24"/>
          <w:highlight w:val="none"/>
        </w:rPr>
        <w:t>上以公告形式发布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。</w:t>
      </w:r>
    </w:p>
    <w:p>
      <w:pPr>
        <w:widowControl/>
        <w:snapToGrid w:val="0"/>
        <w:spacing w:line="440" w:lineRule="exact"/>
        <w:ind w:firstLine="480"/>
        <w:jc w:val="left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8项目报名时间：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202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年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月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19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日-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月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21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日，上午9:00-11:30；下午14:00-17:00(节假日除外）</w:t>
      </w:r>
    </w:p>
    <w:p>
      <w:pPr>
        <w:widowControl/>
        <w:snapToGrid w:val="0"/>
        <w:spacing w:line="440" w:lineRule="exact"/>
        <w:ind w:firstLine="480"/>
        <w:jc w:val="left"/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9.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领取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谈判文件时间：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202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年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月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19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日-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月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21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日，上午9:00-11:30；下午14:00-17:00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1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.</w:t>
      </w:r>
      <w:r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  <w:t>谈判文件的获取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：凡有意参加投标者，请于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202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年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月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19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日-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月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21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日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，每日上午09:00时至11:30时，下午14:00时至17:00时（北京时间，下同节假日除外），</w:t>
      </w:r>
      <w:r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  <w:t>登录惠招标电子招投标交易平台（www.hbidding.com，以下简称</w:t>
      </w:r>
      <w:r>
        <w:rPr>
          <w:rFonts w:hint="default" w:ascii="Times New Roman" w:hAnsi="Times New Roman" w:cs="Times New Roman"/>
          <w:color w:val="auto"/>
          <w:kern w:val="0"/>
          <w:sz w:val="24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  <w:t>惠招标</w:t>
      </w:r>
      <w:r>
        <w:rPr>
          <w:rFonts w:hint="default" w:ascii="Times New Roman" w:hAnsi="Times New Roman" w:cs="Times New Roman"/>
          <w:color w:val="auto"/>
          <w:kern w:val="0"/>
          <w:sz w:val="24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  <w:t>）下载电子谈判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1</w:t>
      </w:r>
      <w:r>
        <w:rPr>
          <w:rFonts w:hint="eastAsia" w:cs="Times New Roman"/>
          <w:color w:val="auto"/>
          <w:kern w:val="0"/>
          <w:sz w:val="24"/>
          <w:highlight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.递交响应文件截止时间：202</w:t>
      </w:r>
      <w:r>
        <w:rPr>
          <w:rFonts w:hint="eastAsia" w:cs="Times New Roman"/>
          <w:color w:val="auto"/>
          <w:kern w:val="0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年</w:t>
      </w:r>
      <w:r>
        <w:rPr>
          <w:rFonts w:hint="eastAsia" w:cs="Times New Roman"/>
          <w:color w:val="auto"/>
          <w:kern w:val="0"/>
          <w:sz w:val="24"/>
          <w:highlight w:val="none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月</w:t>
      </w:r>
      <w:r>
        <w:rPr>
          <w:rFonts w:hint="eastAsia" w:cs="Times New Roman"/>
          <w:color w:val="auto"/>
          <w:kern w:val="0"/>
          <w:sz w:val="24"/>
          <w:highlight w:val="none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日，北京时间</w:t>
      </w:r>
      <w:r>
        <w:rPr>
          <w:rFonts w:hint="eastAsia" w:cs="Times New Roman"/>
          <w:color w:val="auto"/>
          <w:kern w:val="0"/>
          <w:sz w:val="24"/>
          <w:highlight w:val="none"/>
          <w:lang w:val="en-US" w:eastAsia="zh-CN"/>
        </w:rPr>
        <w:t>09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:</w:t>
      </w:r>
      <w:r>
        <w:rPr>
          <w:rFonts w:hint="eastAsia" w:cs="Times New Roman"/>
          <w:color w:val="auto"/>
          <w:kern w:val="0"/>
          <w:sz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eastAsia" w:ascii="Times New Roman" w:hAnsi="Times New Roman" w:eastAsia="宋体" w:cs="Times New Roman"/>
          <w:color w:val="auto"/>
          <w:kern w:val="0"/>
          <w:sz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1</w:t>
      </w:r>
      <w:r>
        <w:rPr>
          <w:rFonts w:hint="eastAsia" w:cs="Times New Roman"/>
          <w:color w:val="auto"/>
          <w:kern w:val="0"/>
          <w:sz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递交响应文件及谈判地点：供应商应在截止时间前通过在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惠招标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上传经CA加密的电子响应文件。【CA办理流程详见http://www.hbidding.com/中的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CA办理及绑定说明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】，在线递交电子响应文件前，供应商应当使用投标客户端及CA为响应文件加密。未按规定时间和方式提交电子文件，因供应商的原因导致电子响应文件不能打开的 ，采购人不予受理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highlight w:val="none"/>
          <w:lang w:eastAsia="zh-CN"/>
        </w:rPr>
        <w:t>。</w:t>
      </w:r>
    </w:p>
    <w:p>
      <w:pPr>
        <w:widowControl/>
        <w:snapToGrid w:val="0"/>
        <w:spacing w:line="440" w:lineRule="exact"/>
        <w:ind w:firstLine="480"/>
        <w:jc w:val="left"/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1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.采购机构名称：</w:t>
      </w:r>
      <w:r>
        <w:rPr>
          <w:rFonts w:hint="eastAsia" w:cs="Times New Roman"/>
          <w:color w:val="auto"/>
          <w:sz w:val="24"/>
          <w:highlight w:val="none"/>
          <w:lang w:eastAsia="zh-CN"/>
        </w:rPr>
        <w:t>唐山市科学技术协会</w:t>
      </w:r>
    </w:p>
    <w:p>
      <w:pPr>
        <w:widowControl/>
        <w:snapToGrid w:val="0"/>
        <w:spacing w:line="440" w:lineRule="exact"/>
        <w:ind w:firstLine="480"/>
        <w:jc w:val="left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通信地址：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唐山市新华东道与卫国路交叉口（卫国路14号）</w:t>
      </w:r>
    </w:p>
    <w:p>
      <w:pPr>
        <w:widowControl/>
        <w:snapToGrid w:val="0"/>
        <w:spacing w:line="440" w:lineRule="exact"/>
        <w:ind w:firstLine="480"/>
        <w:jc w:val="left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1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.招标代理机构名称：唐山理通招标代理有限公司</w:t>
      </w:r>
    </w:p>
    <w:p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 xml:space="preserve"> 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联系人：霍建港         联系电话：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18712850323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M2Y4YmZhZmJhNzdkNzI3NzY1MGEzMTU1MWY5ZmMifQ=="/>
  </w:docVars>
  <w:rsids>
    <w:rsidRoot w:val="00000000"/>
    <w:rsid w:val="3FE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2023-12-18T07:50:22Z</dcterms:created>
  <dc:creator>Administrator</dc:creator>
  <cp:lastModifiedBy>H</cp:lastModifiedBy>
  <dcterms:modified xsi:type="dcterms:W3CDTF">2023-12-18T07:50:28Z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151E4FFF070845A2B2B395FF1108D2F3_12</vt:lpwstr>
  </property>
</Properties>
</file>